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176" w:rsidRDefault="00765339">
      <w:pPr>
        <w:rPr>
          <w:rFonts w:hint="eastAsia"/>
        </w:rPr>
      </w:pPr>
      <w:bookmarkStart w:id="0" w:name="_GoBack"/>
      <w:r>
        <w:rPr>
          <w:rFonts w:hint="eastAsia"/>
          <w:noProof/>
        </w:rPr>
        <w:drawing>
          <wp:inline distT="0" distB="0" distL="0" distR="0">
            <wp:extent cx="7199630" cy="10119995"/>
            <wp:effectExtent l="0" t="0" r="1270" b="0"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中華航空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1011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A5176" w:rsidSect="007F0FFD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FFD"/>
    <w:rsid w:val="00675725"/>
    <w:rsid w:val="00765339"/>
    <w:rsid w:val="007F0FFD"/>
    <w:rsid w:val="00BB0131"/>
    <w:rsid w:val="00EA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0F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7F0FFD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0F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7F0FF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</dc:creator>
  <cp:lastModifiedBy>行政</cp:lastModifiedBy>
  <cp:revision>2</cp:revision>
  <dcterms:created xsi:type="dcterms:W3CDTF">2017-06-21T02:40:00Z</dcterms:created>
  <dcterms:modified xsi:type="dcterms:W3CDTF">2017-06-21T02:40:00Z</dcterms:modified>
</cp:coreProperties>
</file>